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6D9" w:rsidRPr="003C0B2B" w:rsidRDefault="003814F1" w:rsidP="003C0B2B">
      <w:pPr>
        <w:spacing w:before="157" w:after="157" w:line="270" w:lineRule="auto"/>
        <w:jc w:val="right"/>
        <w:rPr>
          <w:rFonts w:ascii="inter" w:eastAsia="inter" w:hAnsi="inter" w:cs="inter"/>
          <w:color w:val="000000"/>
        </w:rPr>
      </w:pPr>
      <w:hyperlink>
        <w:r w:rsidR="006F0851" w:rsidRPr="003C0B2B">
          <w:rPr>
            <w:rFonts w:ascii="inter" w:eastAsia="inter" w:hAnsi="inter" w:cs="inter"/>
            <w:color w:val="000000"/>
          </w:rPr>
          <w:t xml:space="preserve">Date: </w:t>
        </w:r>
        <w:r w:rsidR="006F0851"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[Enter Date Here]</w:t>
        </w:r>
      </w:hyperlink>
    </w:p>
    <w:p w:rsidR="006816D9" w:rsidRDefault="006F0851">
      <w:pPr>
        <w:spacing w:after="210" w:line="360" w:lineRule="auto"/>
      </w:pPr>
      <w:r>
        <w:rPr>
          <w:rFonts w:ascii="inter" w:eastAsia="inter" w:hAnsi="inter" w:cs="inter"/>
          <w:b/>
          <w:color w:val="000000"/>
        </w:rPr>
        <w:t>To</w:t>
      </w:r>
      <w:r>
        <w:rPr>
          <w:rFonts w:ascii="inter" w:eastAsia="inter" w:hAnsi="inter" w:cs="inter"/>
          <w:color w:val="000000"/>
        </w:rPr>
        <w:br/>
        <w:t>The Editor-in-Chief</w:t>
      </w:r>
      <w:r>
        <w:rPr>
          <w:rFonts w:ascii="inter" w:eastAsia="inter" w:hAnsi="inter" w:cs="inter"/>
          <w:color w:val="000000"/>
        </w:rPr>
        <w:br/>
        <w:t>Catalyst: NextGen Medical Journal</w:t>
      </w:r>
      <w:r>
        <w:rPr>
          <w:rFonts w:ascii="inter" w:eastAsia="inter" w:hAnsi="inter" w:cs="inter"/>
          <w:color w:val="000000"/>
        </w:rPr>
        <w:br/>
        <w:t>Gaushala, Ratopul, Kathmandu, Nepal</w:t>
      </w:r>
    </w:p>
    <w:p w:rsidR="006816D9" w:rsidRDefault="006F0851">
      <w:pPr>
        <w:spacing w:after="210" w:line="360" w:lineRule="auto"/>
      </w:pPr>
      <w:r>
        <w:rPr>
          <w:rFonts w:ascii="inter" w:eastAsia="inter" w:hAnsi="inter" w:cs="inter"/>
          <w:b/>
          <w:color w:val="000000"/>
        </w:rPr>
        <w:t>Subject:</w:t>
      </w:r>
      <w:r>
        <w:rPr>
          <w:rFonts w:ascii="inter" w:eastAsia="inter" w:hAnsi="inter" w:cs="inter"/>
          <w:color w:val="000000"/>
        </w:rPr>
        <w:t xml:space="preserve"> Authorship Declaration for </w:t>
      </w:r>
      <w:r w:rsidR="00C90B47"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“[Article Title]”</w:t>
      </w:r>
    </w:p>
    <w:p w:rsidR="006816D9" w:rsidRDefault="006F0851">
      <w:pPr>
        <w:spacing w:after="210" w:line="360" w:lineRule="auto"/>
      </w:pPr>
      <w:r>
        <w:rPr>
          <w:rFonts w:ascii="inter" w:eastAsia="inter" w:hAnsi="inter" w:cs="inter"/>
          <w:color w:val="000000"/>
        </w:rPr>
        <w:t>Dear Editor-in-Chief,</w:t>
      </w:r>
    </w:p>
    <w:p w:rsidR="006816D9" w:rsidRDefault="006F0851" w:rsidP="003C0B2B">
      <w:pPr>
        <w:spacing w:after="210" w:line="360" w:lineRule="auto"/>
        <w:jc w:val="both"/>
      </w:pPr>
      <w:r>
        <w:rPr>
          <w:rFonts w:ascii="inter" w:eastAsia="inter" w:hAnsi="inter" w:cs="inter"/>
          <w:color w:val="000000"/>
        </w:rPr>
        <w:t>We, the undersigned authors, declare that those listed below have contributed substantially to the intellectual content, conception, design, analysis, interpretation of data, as well as the drafting and revision of the manuscript, and each takes public responsibility for its content. The full details are as follows:</w:t>
      </w: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tblBorders>
        <w:tblLook w:val="04A0" w:firstRow="1" w:lastRow="0" w:firstColumn="1" w:lastColumn="0" w:noHBand="0" w:noVBand="1"/>
      </w:tblPr>
      <w:tblGrid>
        <w:gridCol w:w="1257"/>
        <w:gridCol w:w="4590"/>
        <w:gridCol w:w="1800"/>
        <w:gridCol w:w="1734"/>
      </w:tblGrid>
      <w:tr w:rsidR="006816D9" w:rsidTr="003C0B2B">
        <w:trPr>
          <w:cantSplit/>
          <w:tblCellSpacing w:w="0" w:type="dxa"/>
          <w:jc w:val="center"/>
        </w:trPr>
        <w:tc>
          <w:tcPr>
            <w:tcW w:w="1257"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Author Order</w:t>
            </w:r>
          </w:p>
        </w:tc>
        <w:tc>
          <w:tcPr>
            <w:tcW w:w="4590"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Name (Full)</w:t>
            </w:r>
          </w:p>
        </w:tc>
        <w:tc>
          <w:tcPr>
            <w:tcW w:w="1800"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Nature of Work</w:t>
            </w:r>
          </w:p>
        </w:tc>
        <w:tc>
          <w:tcPr>
            <w:tcW w:w="1734" w:type="dxa"/>
            <w:tcBorders>
              <w:top w:val="single" w:sz="1" w:space="0" w:color="000000"/>
              <w:bottom w:val="single" w:sz="1" w:space="0" w:color="000000"/>
            </w:tcBorders>
          </w:tcPr>
          <w:p w:rsidR="006816D9" w:rsidRDefault="006F0851">
            <w:pPr>
              <w:spacing w:line="360" w:lineRule="auto"/>
            </w:pPr>
            <w:r>
              <w:rPr>
                <w:rFonts w:ascii="inter" w:eastAsia="inter" w:hAnsi="inter" w:cs="inter"/>
                <w:color w:val="000000"/>
                <w:sz w:val="17"/>
              </w:rPr>
              <w:t>Signature</w:t>
            </w:r>
          </w:p>
        </w:tc>
      </w:tr>
      <w:tr w:rsidR="006816D9" w:rsidTr="003C0B2B">
        <w:trPr>
          <w:cantSplit/>
          <w:tblCellSpacing w:w="0" w:type="dxa"/>
          <w:jc w:val="center"/>
        </w:trPr>
        <w:tc>
          <w:tcPr>
            <w:tcW w:w="1257"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1.</w:t>
            </w:r>
          </w:p>
        </w:tc>
        <w:tc>
          <w:tcPr>
            <w:tcW w:w="4590" w:type="dxa"/>
            <w:tcBorders>
              <w:top w:val="single" w:sz="1" w:space="0" w:color="000000"/>
              <w:bottom w:val="single" w:sz="1" w:space="0" w:color="000000"/>
              <w:right w:val="single" w:sz="1" w:space="0" w:color="000000"/>
            </w:tcBorders>
          </w:tcPr>
          <w:p w:rsidR="006816D9" w:rsidRDefault="006816D9"/>
        </w:tc>
        <w:tc>
          <w:tcPr>
            <w:tcW w:w="1800" w:type="dxa"/>
            <w:tcBorders>
              <w:top w:val="single" w:sz="1" w:space="0" w:color="000000"/>
              <w:bottom w:val="single" w:sz="1" w:space="0" w:color="000000"/>
              <w:right w:val="single" w:sz="1" w:space="0" w:color="000000"/>
            </w:tcBorders>
          </w:tcPr>
          <w:p w:rsidR="006816D9" w:rsidRDefault="006816D9"/>
        </w:tc>
        <w:tc>
          <w:tcPr>
            <w:tcW w:w="1734" w:type="dxa"/>
            <w:tcBorders>
              <w:top w:val="single" w:sz="1" w:space="0" w:color="000000"/>
              <w:bottom w:val="single" w:sz="1" w:space="0" w:color="000000"/>
            </w:tcBorders>
          </w:tcPr>
          <w:p w:rsidR="006816D9" w:rsidRDefault="006816D9"/>
        </w:tc>
      </w:tr>
      <w:tr w:rsidR="006816D9" w:rsidTr="003C0B2B">
        <w:trPr>
          <w:cantSplit/>
          <w:tblCellSpacing w:w="0" w:type="dxa"/>
          <w:jc w:val="center"/>
        </w:trPr>
        <w:tc>
          <w:tcPr>
            <w:tcW w:w="1257"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2.</w:t>
            </w:r>
          </w:p>
        </w:tc>
        <w:tc>
          <w:tcPr>
            <w:tcW w:w="4590" w:type="dxa"/>
            <w:tcBorders>
              <w:top w:val="single" w:sz="1" w:space="0" w:color="000000"/>
              <w:bottom w:val="single" w:sz="1" w:space="0" w:color="000000"/>
              <w:right w:val="single" w:sz="1" w:space="0" w:color="000000"/>
            </w:tcBorders>
          </w:tcPr>
          <w:p w:rsidR="006816D9" w:rsidRDefault="006816D9"/>
        </w:tc>
        <w:tc>
          <w:tcPr>
            <w:tcW w:w="1800" w:type="dxa"/>
            <w:tcBorders>
              <w:top w:val="single" w:sz="1" w:space="0" w:color="000000"/>
              <w:bottom w:val="single" w:sz="1" w:space="0" w:color="000000"/>
              <w:right w:val="single" w:sz="1" w:space="0" w:color="000000"/>
            </w:tcBorders>
          </w:tcPr>
          <w:p w:rsidR="006816D9" w:rsidRDefault="006816D9"/>
        </w:tc>
        <w:tc>
          <w:tcPr>
            <w:tcW w:w="1734" w:type="dxa"/>
            <w:tcBorders>
              <w:top w:val="single" w:sz="1" w:space="0" w:color="000000"/>
              <w:bottom w:val="single" w:sz="1" w:space="0" w:color="000000"/>
            </w:tcBorders>
          </w:tcPr>
          <w:p w:rsidR="006816D9" w:rsidRDefault="006816D9"/>
        </w:tc>
      </w:tr>
      <w:tr w:rsidR="006816D9" w:rsidTr="003C0B2B">
        <w:trPr>
          <w:cantSplit/>
          <w:tblCellSpacing w:w="0" w:type="dxa"/>
          <w:jc w:val="center"/>
        </w:trPr>
        <w:tc>
          <w:tcPr>
            <w:tcW w:w="1257"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3.</w:t>
            </w:r>
          </w:p>
        </w:tc>
        <w:tc>
          <w:tcPr>
            <w:tcW w:w="4590" w:type="dxa"/>
            <w:tcBorders>
              <w:top w:val="single" w:sz="1" w:space="0" w:color="000000"/>
              <w:bottom w:val="single" w:sz="1" w:space="0" w:color="000000"/>
              <w:right w:val="single" w:sz="1" w:space="0" w:color="000000"/>
            </w:tcBorders>
          </w:tcPr>
          <w:p w:rsidR="006816D9" w:rsidRDefault="006816D9"/>
        </w:tc>
        <w:tc>
          <w:tcPr>
            <w:tcW w:w="1800" w:type="dxa"/>
            <w:tcBorders>
              <w:top w:val="single" w:sz="1" w:space="0" w:color="000000"/>
              <w:bottom w:val="single" w:sz="1" w:space="0" w:color="000000"/>
              <w:right w:val="single" w:sz="1" w:space="0" w:color="000000"/>
            </w:tcBorders>
          </w:tcPr>
          <w:p w:rsidR="006816D9" w:rsidRDefault="006816D9"/>
        </w:tc>
        <w:tc>
          <w:tcPr>
            <w:tcW w:w="1734" w:type="dxa"/>
            <w:tcBorders>
              <w:top w:val="single" w:sz="1" w:space="0" w:color="000000"/>
              <w:bottom w:val="single" w:sz="1" w:space="0" w:color="000000"/>
            </w:tcBorders>
          </w:tcPr>
          <w:p w:rsidR="006816D9" w:rsidRDefault="006816D9"/>
        </w:tc>
      </w:tr>
      <w:tr w:rsidR="006816D9" w:rsidTr="003C0B2B">
        <w:trPr>
          <w:cantSplit/>
          <w:tblCellSpacing w:w="0" w:type="dxa"/>
          <w:jc w:val="center"/>
        </w:trPr>
        <w:tc>
          <w:tcPr>
            <w:tcW w:w="1257"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4.</w:t>
            </w:r>
          </w:p>
        </w:tc>
        <w:tc>
          <w:tcPr>
            <w:tcW w:w="4590" w:type="dxa"/>
            <w:tcBorders>
              <w:top w:val="single" w:sz="1" w:space="0" w:color="000000"/>
              <w:bottom w:val="single" w:sz="1" w:space="0" w:color="000000"/>
              <w:right w:val="single" w:sz="1" w:space="0" w:color="000000"/>
            </w:tcBorders>
          </w:tcPr>
          <w:p w:rsidR="006816D9" w:rsidRDefault="006816D9"/>
        </w:tc>
        <w:tc>
          <w:tcPr>
            <w:tcW w:w="1800" w:type="dxa"/>
            <w:tcBorders>
              <w:top w:val="single" w:sz="1" w:space="0" w:color="000000"/>
              <w:bottom w:val="single" w:sz="1" w:space="0" w:color="000000"/>
              <w:right w:val="single" w:sz="1" w:space="0" w:color="000000"/>
            </w:tcBorders>
          </w:tcPr>
          <w:p w:rsidR="006816D9" w:rsidRDefault="006816D9"/>
        </w:tc>
        <w:tc>
          <w:tcPr>
            <w:tcW w:w="1734" w:type="dxa"/>
            <w:tcBorders>
              <w:top w:val="single" w:sz="1" w:space="0" w:color="000000"/>
              <w:bottom w:val="single" w:sz="1" w:space="0" w:color="000000"/>
            </w:tcBorders>
          </w:tcPr>
          <w:p w:rsidR="006816D9" w:rsidRDefault="006816D9"/>
        </w:tc>
      </w:tr>
      <w:tr w:rsidR="006816D9" w:rsidTr="003C0B2B">
        <w:trPr>
          <w:cantSplit/>
          <w:tblCellSpacing w:w="0" w:type="dxa"/>
          <w:jc w:val="center"/>
        </w:trPr>
        <w:tc>
          <w:tcPr>
            <w:tcW w:w="1257" w:type="dxa"/>
            <w:tcBorders>
              <w:top w:val="single" w:sz="1" w:space="0" w:color="000000"/>
              <w:bottom w:val="single" w:sz="1" w:space="0" w:color="000000"/>
              <w:right w:val="single" w:sz="1" w:space="0" w:color="000000"/>
            </w:tcBorders>
          </w:tcPr>
          <w:p w:rsidR="006816D9" w:rsidRDefault="006F0851">
            <w:pPr>
              <w:spacing w:line="360" w:lineRule="auto"/>
            </w:pPr>
            <w:r>
              <w:rPr>
                <w:rFonts w:ascii="inter" w:eastAsia="inter" w:hAnsi="inter" w:cs="inter"/>
                <w:color w:val="000000"/>
                <w:sz w:val="17"/>
              </w:rPr>
              <w:t>...</w:t>
            </w:r>
          </w:p>
        </w:tc>
        <w:tc>
          <w:tcPr>
            <w:tcW w:w="4590" w:type="dxa"/>
            <w:tcBorders>
              <w:top w:val="single" w:sz="1" w:space="0" w:color="000000"/>
              <w:bottom w:val="single" w:sz="1" w:space="0" w:color="000000"/>
              <w:right w:val="single" w:sz="1" w:space="0" w:color="000000"/>
            </w:tcBorders>
          </w:tcPr>
          <w:p w:rsidR="006816D9" w:rsidRDefault="006816D9"/>
        </w:tc>
        <w:tc>
          <w:tcPr>
            <w:tcW w:w="1800" w:type="dxa"/>
            <w:tcBorders>
              <w:top w:val="single" w:sz="1" w:space="0" w:color="000000"/>
              <w:bottom w:val="single" w:sz="1" w:space="0" w:color="000000"/>
              <w:right w:val="single" w:sz="1" w:space="0" w:color="000000"/>
            </w:tcBorders>
          </w:tcPr>
          <w:p w:rsidR="006816D9" w:rsidRDefault="006816D9"/>
        </w:tc>
        <w:tc>
          <w:tcPr>
            <w:tcW w:w="1734" w:type="dxa"/>
            <w:tcBorders>
              <w:top w:val="single" w:sz="1" w:space="0" w:color="000000"/>
              <w:bottom w:val="single" w:sz="1" w:space="0" w:color="000000"/>
            </w:tcBorders>
          </w:tcPr>
          <w:p w:rsidR="006816D9" w:rsidRDefault="006816D9"/>
        </w:tc>
      </w:tr>
    </w:tbl>
    <w:p w:rsidR="006816D9" w:rsidRDefault="006816D9"/>
    <w:p w:rsidR="006816D9" w:rsidRDefault="006F0851">
      <w:pPr>
        <w:spacing w:after="210" w:line="360" w:lineRule="auto"/>
      </w:pPr>
      <w:r>
        <w:rPr>
          <w:rFonts w:ascii="inter" w:eastAsia="inter" w:hAnsi="inter" w:cs="inter"/>
          <w:color w:val="000000"/>
        </w:rPr>
        <w:t>We confirm that there are no additional authors to be acknowledged beyond those listed. We accept collective responsibility for any future claims regarding authorship and release CNGMJ from liability for such claims. We have appointed [Full Name and Title] as the corresponding author for this article and grant them authority to make necessary revisions, correspond with the journal, and act as the guarantor for the manuscript.</w:t>
      </w:r>
    </w:p>
    <w:p w:rsidR="006816D9" w:rsidRDefault="006F0851">
      <w:pPr>
        <w:spacing w:after="210" w:line="360" w:lineRule="auto"/>
      </w:pPr>
      <w:r>
        <w:rPr>
          <w:rFonts w:ascii="inter" w:eastAsia="inter" w:hAnsi="inter" w:cs="inter"/>
          <w:color w:val="000000"/>
        </w:rPr>
        <w:t>All significant contributors not qualifying as authors are listed in the Acknowledgments and have provided permission to be named. If no Acknowledgment is present, no non-author contributors have been involved.</w:t>
      </w:r>
    </w:p>
    <w:p w:rsidR="006816D9" w:rsidRDefault="006F0851">
      <w:pPr>
        <w:spacing w:after="210" w:line="360" w:lineRule="auto"/>
      </w:pPr>
      <w:r>
        <w:rPr>
          <w:rFonts w:ascii="inter" w:eastAsia="inter" w:hAnsi="inter" w:cs="inter"/>
          <w:color w:val="000000"/>
        </w:rPr>
        <w:t>Sincerely,</w:t>
      </w:r>
    </w:p>
    <w:p w:rsidR="006816D9" w:rsidRDefault="006F0851">
      <w:pPr>
        <w:spacing w:after="210" w:line="360" w:lineRule="auto"/>
      </w:pPr>
      <w:r>
        <w:rPr>
          <w:rFonts w:ascii="inter" w:eastAsia="inter" w:hAnsi="inter" w:cs="inter"/>
          <w:b/>
          <w:color w:val="000000"/>
        </w:rPr>
        <w:t>[Full Name]</w:t>
      </w:r>
      <w:r>
        <w:rPr>
          <w:rFonts w:ascii="inter" w:eastAsia="inter" w:hAnsi="inter" w:cs="inter"/>
          <w:color w:val="000000"/>
        </w:rPr>
        <w:br/>
        <w:t xml:space="preserve">Affiliation: </w:t>
      </w:r>
      <w:r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[Designation and Institution]</w:t>
      </w:r>
      <w:r>
        <w:rPr>
          <w:rFonts w:ascii="inter" w:eastAsia="inter" w:hAnsi="inter" w:cs="inter"/>
          <w:color w:val="000000"/>
        </w:rPr>
        <w:br/>
        <w:t xml:space="preserve">Postal Address: </w:t>
      </w:r>
      <w:r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[Complete Address]</w:t>
      </w:r>
      <w:r>
        <w:rPr>
          <w:rFonts w:ascii="inter" w:eastAsia="inter" w:hAnsi="inter" w:cs="inter"/>
          <w:color w:val="000000"/>
        </w:rPr>
        <w:br/>
      </w:r>
      <w:r w:rsidR="00C90B47">
        <w:rPr>
          <w:rFonts w:ascii="inter" w:eastAsia="inter" w:hAnsi="inter" w:cs="inter"/>
          <w:color w:val="000000"/>
        </w:rPr>
        <w:t xml:space="preserve">Contact </w:t>
      </w:r>
      <w:r>
        <w:rPr>
          <w:rFonts w:ascii="inter" w:eastAsia="inter" w:hAnsi="inter" w:cs="inter"/>
          <w:color w:val="000000"/>
        </w:rPr>
        <w:t xml:space="preserve">Number: </w:t>
      </w:r>
      <w:bookmarkStart w:id="0" w:name="_GoBack"/>
      <w:r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[Phone/Mobile]</w:t>
      </w:r>
      <w:bookmarkEnd w:id="0"/>
      <w:r>
        <w:rPr>
          <w:rFonts w:ascii="inter" w:eastAsia="inter" w:hAnsi="inter" w:cs="inter"/>
          <w:color w:val="000000"/>
        </w:rPr>
        <w:br/>
        <w:t xml:space="preserve">Email: </w:t>
      </w:r>
      <w:r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w:t>
      </w:r>
      <w:r w:rsidR="00C90B47"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 xml:space="preserve">Corresponding </w:t>
      </w:r>
      <w:r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Email</w:t>
      </w:r>
      <w:r w:rsidR="00C90B47"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 xml:space="preserve"> address</w:t>
      </w:r>
      <w:r w:rsidRPr="003814F1">
        <w:rPr>
          <w:rFonts w:ascii="inter" w:eastAsia="inter" w:hAnsi="inter" w:cs="inter"/>
          <w:color w:val="000000"/>
          <w14:shadow w14:blurRad="50800" w14:dist="50800" w14:dir="5400000" w14:sx="0" w14:sy="0" w14:kx="0" w14:ky="0" w14:algn="ctr">
            <w14:srgbClr w14:val="000000">
              <w14:alpha w14:val="48000"/>
            </w14:srgbClr>
          </w14:shadow>
          <w14:textFill>
            <w14:solidFill>
              <w14:srgbClr w14:val="000000">
                <w14:alpha w14:val="50000"/>
              </w14:srgbClr>
            </w14:solidFill>
          </w14:textFill>
        </w:rPr>
        <w:t>]</w:t>
      </w:r>
    </w:p>
    <w:p w:rsidR="006816D9" w:rsidRDefault="003814F1">
      <w:pPr>
        <w:spacing w:before="210" w:after="0" w:line="360" w:lineRule="auto"/>
      </w:pPr>
      <w:r>
        <w:rPr>
          <w:noProof/>
        </w:rPr>
      </w:r>
      <w:r>
        <w:rPr>
          <w:noProof/>
        </w:rPr>
        <w:pict>
          <v:rect id="_x0000_s1027" alt="" style="width:475.5pt;height:.05pt;mso-width-percent:0;mso-height-percent:0;mso-left-percent:-10001;mso-top-percent:-10001;mso-position-horizontal:absolute;mso-position-horizontal-relative:char;mso-position-vertical:absolute;mso-position-vertical-relative:line;mso-width-percent:0;mso-height-percent:0;mso-left-percent:-10001;mso-top-percent:-10001" o:hralign="center" o:hrstd="t" strokeweight="1pt">
            <v:stroke opacity="0"/>
          </v:rect>
        </w:pict>
      </w:r>
    </w:p>
    <w:p w:rsidR="006816D9" w:rsidRDefault="006F0851" w:rsidP="00C90B47">
      <w:pPr>
        <w:spacing w:before="315" w:after="105" w:line="360" w:lineRule="auto"/>
        <w:ind w:left="-30"/>
      </w:pPr>
      <w:r>
        <w:rPr>
          <w:rFonts w:ascii="inter" w:eastAsia="inter" w:hAnsi="inter" w:cs="inter"/>
          <w:b/>
          <w:color w:val="000000"/>
          <w:sz w:val="24"/>
        </w:rPr>
        <w:t>Contribution Details</w:t>
      </w:r>
    </w:p>
    <w:tbl>
      <w:tblPr>
        <w:tblStyle w:val="NormalGrid"/>
        <w:tblW w:w="0" w:type="auto"/>
        <w:jc w:val="center"/>
        <w:tblCellSpacing w:w="0" w:type="dxa"/>
        <w:tblBorders>
          <w:top w:val="single" w:sz="2" w:space="0" w:color="000000"/>
          <w:left w:val="single" w:sz="2" w:space="0" w:color="000000"/>
          <w:bottom w:val="single" w:sz="2" w:space="0" w:color="000000"/>
          <w:right w:val="single" w:sz="2" w:space="0" w:color="000000"/>
          <w:insideH w:val="single" w:sz="4" w:space="0" w:color="auto"/>
          <w:insideV w:val="single" w:sz="4" w:space="0" w:color="auto"/>
        </w:tblBorders>
        <w:tblLook w:val="04A0" w:firstRow="1" w:lastRow="0" w:firstColumn="1" w:lastColumn="0" w:noHBand="0" w:noVBand="1"/>
      </w:tblPr>
      <w:tblGrid>
        <w:gridCol w:w="2559"/>
        <w:gridCol w:w="548"/>
        <w:gridCol w:w="548"/>
        <w:gridCol w:w="548"/>
        <w:gridCol w:w="548"/>
        <w:gridCol w:w="646"/>
        <w:gridCol w:w="548"/>
        <w:gridCol w:w="548"/>
        <w:gridCol w:w="614"/>
        <w:gridCol w:w="630"/>
        <w:gridCol w:w="630"/>
      </w:tblGrid>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Contribution</w:t>
            </w:r>
          </w:p>
        </w:tc>
        <w:tc>
          <w:tcPr>
            <w:tcW w:w="0" w:type="auto"/>
          </w:tcPr>
          <w:p w:rsidR="00C90B47" w:rsidRDefault="00C90B47">
            <w:pPr>
              <w:spacing w:line="360" w:lineRule="auto"/>
            </w:pPr>
            <w:r>
              <w:rPr>
                <w:rFonts w:ascii="inter" w:eastAsia="inter" w:hAnsi="inter" w:cs="inter"/>
                <w:color w:val="000000"/>
                <w:sz w:val="17"/>
              </w:rPr>
              <w:t>1A</w:t>
            </w:r>
          </w:p>
        </w:tc>
        <w:tc>
          <w:tcPr>
            <w:tcW w:w="0" w:type="auto"/>
          </w:tcPr>
          <w:p w:rsidR="00C90B47" w:rsidRDefault="00C90B47">
            <w:pPr>
              <w:spacing w:line="360" w:lineRule="auto"/>
            </w:pPr>
            <w:r>
              <w:rPr>
                <w:rFonts w:ascii="inter" w:eastAsia="inter" w:hAnsi="inter" w:cs="inter"/>
                <w:color w:val="000000"/>
                <w:sz w:val="17"/>
              </w:rPr>
              <w:t>2A</w:t>
            </w:r>
          </w:p>
        </w:tc>
        <w:tc>
          <w:tcPr>
            <w:tcW w:w="0" w:type="auto"/>
          </w:tcPr>
          <w:p w:rsidR="00C90B47" w:rsidRDefault="00C90B47">
            <w:pPr>
              <w:spacing w:line="360" w:lineRule="auto"/>
            </w:pPr>
            <w:r>
              <w:rPr>
                <w:rFonts w:ascii="inter" w:eastAsia="inter" w:hAnsi="inter" w:cs="inter"/>
                <w:color w:val="000000"/>
                <w:sz w:val="17"/>
              </w:rPr>
              <w:t>3A</w:t>
            </w:r>
          </w:p>
        </w:tc>
        <w:tc>
          <w:tcPr>
            <w:tcW w:w="0" w:type="auto"/>
          </w:tcPr>
          <w:p w:rsidR="00C90B47" w:rsidRDefault="00C90B47">
            <w:pPr>
              <w:spacing w:line="360" w:lineRule="auto"/>
            </w:pPr>
            <w:r>
              <w:rPr>
                <w:rFonts w:ascii="inter" w:eastAsia="inter" w:hAnsi="inter" w:cs="inter"/>
                <w:color w:val="000000"/>
                <w:sz w:val="17"/>
              </w:rPr>
              <w:t>4A</w:t>
            </w:r>
          </w:p>
        </w:tc>
        <w:tc>
          <w:tcPr>
            <w:tcW w:w="646" w:type="dxa"/>
          </w:tcPr>
          <w:p w:rsidR="00C90B47" w:rsidRPr="00C90B47" w:rsidRDefault="00C90B47">
            <w:pPr>
              <w:spacing w:line="360" w:lineRule="auto"/>
              <w:rPr>
                <w:rFonts w:ascii="inter" w:eastAsia="inter" w:hAnsi="inter" w:cs="inter"/>
                <w:color w:val="000000"/>
                <w:sz w:val="17"/>
              </w:rPr>
            </w:pPr>
            <w:r w:rsidRPr="00C90B47">
              <w:rPr>
                <w:rFonts w:ascii="inter" w:eastAsia="inter" w:hAnsi="inter" w:cs="inter"/>
                <w:color w:val="000000"/>
                <w:sz w:val="17"/>
              </w:rPr>
              <w:t>5A</w:t>
            </w:r>
          </w:p>
        </w:tc>
        <w:tc>
          <w:tcPr>
            <w:tcW w:w="548" w:type="dxa"/>
          </w:tcPr>
          <w:p w:rsidR="00C90B47" w:rsidRDefault="00C90B47">
            <w:pPr>
              <w:spacing w:line="360" w:lineRule="auto"/>
              <w:rPr>
                <w:rFonts w:ascii="inter" w:eastAsia="inter" w:hAnsi="inter" w:cs="inter"/>
                <w:color w:val="000000"/>
                <w:sz w:val="17"/>
              </w:rPr>
            </w:pPr>
            <w:r>
              <w:rPr>
                <w:rFonts w:ascii="inter" w:eastAsia="inter" w:hAnsi="inter" w:cs="inter"/>
                <w:color w:val="000000"/>
                <w:sz w:val="17"/>
              </w:rPr>
              <w:t>6A</w:t>
            </w:r>
          </w:p>
        </w:tc>
        <w:tc>
          <w:tcPr>
            <w:tcW w:w="548" w:type="dxa"/>
          </w:tcPr>
          <w:p w:rsidR="00C90B47" w:rsidRDefault="00C90B47">
            <w:pPr>
              <w:spacing w:line="360" w:lineRule="auto"/>
              <w:rPr>
                <w:rFonts w:ascii="inter" w:eastAsia="inter" w:hAnsi="inter" w:cs="inter"/>
                <w:color w:val="000000"/>
                <w:sz w:val="17"/>
              </w:rPr>
            </w:pPr>
            <w:r>
              <w:rPr>
                <w:rFonts w:ascii="inter" w:eastAsia="inter" w:hAnsi="inter" w:cs="inter"/>
                <w:color w:val="000000"/>
                <w:sz w:val="17"/>
              </w:rPr>
              <w:t>7A</w:t>
            </w:r>
          </w:p>
        </w:tc>
        <w:tc>
          <w:tcPr>
            <w:tcW w:w="614" w:type="dxa"/>
          </w:tcPr>
          <w:p w:rsidR="00C90B47" w:rsidRDefault="00C90B47">
            <w:pPr>
              <w:spacing w:line="360" w:lineRule="auto"/>
              <w:rPr>
                <w:rFonts w:ascii="inter" w:eastAsia="inter" w:hAnsi="inter" w:cs="inter"/>
                <w:color w:val="000000"/>
                <w:sz w:val="17"/>
              </w:rPr>
            </w:pPr>
            <w:r>
              <w:rPr>
                <w:rFonts w:ascii="inter" w:eastAsia="inter" w:hAnsi="inter" w:cs="inter"/>
                <w:color w:val="000000"/>
                <w:sz w:val="17"/>
              </w:rPr>
              <w:t>8A</w:t>
            </w:r>
          </w:p>
        </w:tc>
        <w:tc>
          <w:tcPr>
            <w:tcW w:w="630" w:type="dxa"/>
          </w:tcPr>
          <w:p w:rsidR="00C90B47" w:rsidRDefault="00C90B47">
            <w:pPr>
              <w:spacing w:line="360" w:lineRule="auto"/>
              <w:rPr>
                <w:rFonts w:ascii="inter" w:eastAsia="inter" w:hAnsi="inter" w:cs="inter"/>
                <w:color w:val="000000"/>
                <w:sz w:val="17"/>
              </w:rPr>
            </w:pPr>
            <w:r>
              <w:rPr>
                <w:rFonts w:ascii="inter" w:eastAsia="inter" w:hAnsi="inter" w:cs="inter"/>
                <w:color w:val="000000"/>
                <w:sz w:val="17"/>
              </w:rPr>
              <w:t>9A</w:t>
            </w:r>
          </w:p>
        </w:tc>
        <w:tc>
          <w:tcPr>
            <w:tcW w:w="630" w:type="dxa"/>
          </w:tcPr>
          <w:p w:rsidR="00C90B47" w:rsidRDefault="00C90B47">
            <w:pPr>
              <w:spacing w:line="360" w:lineRule="auto"/>
              <w:rPr>
                <w:rFonts w:ascii="inter" w:eastAsia="inter" w:hAnsi="inter" w:cs="inter"/>
                <w:color w:val="000000"/>
                <w:sz w:val="17"/>
              </w:rPr>
            </w:pPr>
            <w:r>
              <w:rPr>
                <w:rFonts w:ascii="inter" w:eastAsia="inter" w:hAnsi="inter" w:cs="inter"/>
                <w:color w:val="000000"/>
                <w:sz w:val="17"/>
              </w:rPr>
              <w:t>10A</w:t>
            </w:r>
          </w:p>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Concepts</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Design</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Definition of intellectual content</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Literature search</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Clinical studies</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Experimental studies</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Data acquisition</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Data analysis</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Statistical analysis</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Manuscript preparation</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Manuscript editing</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Manuscript review</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r w:rsidR="00C90B47" w:rsidTr="00C90B47">
        <w:trPr>
          <w:cantSplit/>
          <w:tblCellSpacing w:w="0" w:type="dxa"/>
          <w:jc w:val="center"/>
        </w:trPr>
        <w:tc>
          <w:tcPr>
            <w:tcW w:w="0" w:type="auto"/>
          </w:tcPr>
          <w:p w:rsidR="00C90B47" w:rsidRDefault="00C90B47">
            <w:pPr>
              <w:spacing w:line="360" w:lineRule="auto"/>
            </w:pPr>
            <w:r>
              <w:rPr>
                <w:rFonts w:ascii="inter" w:eastAsia="inter" w:hAnsi="inter" w:cs="inter"/>
                <w:color w:val="000000"/>
                <w:sz w:val="17"/>
              </w:rPr>
              <w:t>Guarantor</w:t>
            </w:r>
          </w:p>
        </w:tc>
        <w:tc>
          <w:tcPr>
            <w:tcW w:w="0" w:type="auto"/>
          </w:tcPr>
          <w:p w:rsidR="00C90B47" w:rsidRDefault="00C90B47"/>
        </w:tc>
        <w:tc>
          <w:tcPr>
            <w:tcW w:w="0" w:type="auto"/>
          </w:tcPr>
          <w:p w:rsidR="00C90B47" w:rsidRDefault="00C90B47"/>
        </w:tc>
        <w:tc>
          <w:tcPr>
            <w:tcW w:w="0" w:type="auto"/>
          </w:tcPr>
          <w:p w:rsidR="00C90B47" w:rsidRDefault="00C90B47"/>
        </w:tc>
        <w:tc>
          <w:tcPr>
            <w:tcW w:w="0" w:type="auto"/>
          </w:tcPr>
          <w:p w:rsidR="00C90B47" w:rsidRDefault="00C90B47"/>
        </w:tc>
        <w:tc>
          <w:tcPr>
            <w:tcW w:w="646" w:type="dxa"/>
          </w:tcPr>
          <w:p w:rsidR="00C90B47" w:rsidRDefault="00C90B47"/>
        </w:tc>
        <w:tc>
          <w:tcPr>
            <w:tcW w:w="548" w:type="dxa"/>
          </w:tcPr>
          <w:p w:rsidR="00C90B47" w:rsidRDefault="00C90B47"/>
        </w:tc>
        <w:tc>
          <w:tcPr>
            <w:tcW w:w="548" w:type="dxa"/>
          </w:tcPr>
          <w:p w:rsidR="00C90B47" w:rsidRDefault="00C90B47"/>
        </w:tc>
        <w:tc>
          <w:tcPr>
            <w:tcW w:w="614" w:type="dxa"/>
          </w:tcPr>
          <w:p w:rsidR="00C90B47" w:rsidRDefault="00C90B47"/>
        </w:tc>
        <w:tc>
          <w:tcPr>
            <w:tcW w:w="630" w:type="dxa"/>
          </w:tcPr>
          <w:p w:rsidR="00C90B47" w:rsidRDefault="00C90B47"/>
        </w:tc>
        <w:tc>
          <w:tcPr>
            <w:tcW w:w="630" w:type="dxa"/>
          </w:tcPr>
          <w:p w:rsidR="00C90B47" w:rsidRDefault="00C90B47"/>
        </w:tc>
      </w:tr>
    </w:tbl>
    <w:p w:rsidR="006816D9" w:rsidRDefault="006816D9"/>
    <w:p w:rsidR="006816D9" w:rsidRDefault="006F0851">
      <w:pPr>
        <w:spacing w:after="210" w:line="360" w:lineRule="auto"/>
      </w:pPr>
      <w:r>
        <w:rPr>
          <w:rFonts w:ascii="inter" w:eastAsia="inter" w:hAnsi="inter" w:cs="inter"/>
          <w:i/>
          <w:color w:val="000000"/>
        </w:rPr>
        <w:t>A = Author; N/A = Not Applicable</w:t>
      </w:r>
    </w:p>
    <w:p w:rsidR="006816D9" w:rsidRDefault="006F0851">
      <w:pPr>
        <w:spacing w:after="210" w:line="360" w:lineRule="auto"/>
      </w:pPr>
      <w:r>
        <w:rPr>
          <w:rFonts w:ascii="inter" w:eastAsia="inter" w:hAnsi="inter" w:cs="inter"/>
          <w:b/>
          <w:color w:val="000000"/>
        </w:rPr>
        <w:t>Instructions:</w:t>
      </w:r>
      <w:r>
        <w:rPr>
          <w:rFonts w:ascii="inter" w:eastAsia="inter" w:hAnsi="inter" w:cs="inter"/>
          <w:color w:val="000000"/>
        </w:rPr>
        <w:br/>
      </w:r>
      <w:r w:rsidR="00C90B47">
        <w:rPr>
          <w:rFonts w:ascii="inter" w:eastAsia="inter" w:hAnsi="inter" w:cs="inter"/>
          <w:color w:val="000000"/>
        </w:rPr>
        <w:t>Tick</w:t>
      </w:r>
      <w:r>
        <w:rPr>
          <w:rFonts w:ascii="inter" w:eastAsia="inter" w:hAnsi="inter" w:cs="inter"/>
          <w:color w:val="000000"/>
        </w:rPr>
        <w:t xml:space="preserve"> for each author’s contribution. If a sect</w:t>
      </w:r>
      <w:r w:rsidR="00C90B47">
        <w:rPr>
          <w:rFonts w:ascii="inter" w:eastAsia="inter" w:hAnsi="inter" w:cs="inter"/>
          <w:color w:val="000000"/>
        </w:rPr>
        <w:t>ion does not apply, use ‘N/A.’ f</w:t>
      </w:r>
      <w:r>
        <w:rPr>
          <w:rFonts w:ascii="inter" w:eastAsia="inter" w:hAnsi="inter" w:cs="inter"/>
          <w:color w:val="000000"/>
        </w:rPr>
        <w:t>or all arti</w:t>
      </w:r>
      <w:r w:rsidR="00C90B47">
        <w:rPr>
          <w:rFonts w:ascii="inter" w:eastAsia="inter" w:hAnsi="inter" w:cs="inter"/>
          <w:color w:val="000000"/>
        </w:rPr>
        <w:t>cles except Original Articles.</w:t>
      </w:r>
    </w:p>
    <w:p w:rsidR="006816D9" w:rsidRDefault="003814F1" w:rsidP="00C90B47">
      <w:pPr>
        <w:spacing w:before="210" w:after="0" w:line="360" w:lineRule="auto"/>
      </w:pPr>
      <w:r>
        <w:rPr>
          <w:noProof/>
        </w:rPr>
      </w:r>
      <w:r>
        <w:rPr>
          <w:noProof/>
        </w:rPr>
        <w:pict>
          <v:rect id="_x0000_s1026" alt="" style="width:475.5pt;height:.05pt;mso-width-percent:0;mso-height-percent:0;mso-left-percent:-10001;mso-top-percent:-10001;mso-position-horizontal:absolute;mso-position-horizontal-relative:char;mso-position-vertical:absolute;mso-position-vertical-relative:line;mso-width-percent:0;mso-height-percent:0;mso-left-percent:-10001;mso-top-percent:-10001" o:hralign="center" o:hrstd="t" strokeweight="1pt">
            <v:stroke opacity="0"/>
          </v:rect>
        </w:pict>
      </w:r>
    </w:p>
    <w:sectPr w:rsidR="006816D9">
      <w:pgSz w:w="12240" w:h="15840"/>
      <w:pgMar w:top="1365" w:right="1365" w:bottom="1365" w:left="136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int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681F73"/>
    <w:multiLevelType w:val="hybridMultilevel"/>
    <w:tmpl w:val="4DE8145C"/>
    <w:lvl w:ilvl="0" w:tplc="4F2A681E">
      <w:numFmt w:val="decimal"/>
      <w:lvlText w:val=""/>
      <w:lvlJc w:val="left"/>
    </w:lvl>
    <w:lvl w:ilvl="1" w:tplc="D0A61A68">
      <w:numFmt w:val="decimal"/>
      <w:lvlText w:val=""/>
      <w:lvlJc w:val="left"/>
    </w:lvl>
    <w:lvl w:ilvl="2" w:tplc="82A8D5B0">
      <w:numFmt w:val="decimal"/>
      <w:lvlText w:val=""/>
      <w:lvlJc w:val="left"/>
    </w:lvl>
    <w:lvl w:ilvl="3" w:tplc="59243736">
      <w:numFmt w:val="decimal"/>
      <w:lvlText w:val=""/>
      <w:lvlJc w:val="left"/>
    </w:lvl>
    <w:lvl w:ilvl="4" w:tplc="61101780">
      <w:numFmt w:val="decimal"/>
      <w:lvlText w:val=""/>
      <w:lvlJc w:val="left"/>
    </w:lvl>
    <w:lvl w:ilvl="5" w:tplc="C9741F18">
      <w:numFmt w:val="decimal"/>
      <w:lvlText w:val=""/>
      <w:lvlJc w:val="left"/>
    </w:lvl>
    <w:lvl w:ilvl="6" w:tplc="652E1630">
      <w:numFmt w:val="decimal"/>
      <w:lvlText w:val=""/>
      <w:lvlJc w:val="left"/>
    </w:lvl>
    <w:lvl w:ilvl="7" w:tplc="747ACCB8">
      <w:numFmt w:val="decimal"/>
      <w:lvlText w:val=""/>
      <w:lvlJc w:val="left"/>
    </w:lvl>
    <w:lvl w:ilvl="8" w:tplc="2C8A2A28">
      <w:numFmt w:val="decimal"/>
      <w:lvlText w:val=""/>
      <w:lvlJc w:val="left"/>
    </w:lvl>
  </w:abstractNum>
  <w:abstractNum w:abstractNumId="1" w15:restartNumberingAfterBreak="0">
    <w:nsid w:val="63BC7EA8"/>
    <w:multiLevelType w:val="hybridMultilevel"/>
    <w:tmpl w:val="A02EB42E"/>
    <w:lvl w:ilvl="0" w:tplc="FC90EBC0">
      <w:start w:val="1"/>
      <w:numFmt w:val="decimal"/>
      <w:lvlText w:val="%1."/>
      <w:lvlJc w:val="left"/>
      <w:pPr>
        <w:tabs>
          <w:tab w:val="num" w:pos="900"/>
        </w:tabs>
        <w:ind w:left="540" w:hanging="360"/>
      </w:pPr>
    </w:lvl>
    <w:lvl w:ilvl="1" w:tplc="E1B20D6A">
      <w:numFmt w:val="decimal"/>
      <w:lvlText w:val=""/>
      <w:lvlJc w:val="left"/>
    </w:lvl>
    <w:lvl w:ilvl="2" w:tplc="E2487200">
      <w:numFmt w:val="decimal"/>
      <w:lvlText w:val=""/>
      <w:lvlJc w:val="left"/>
    </w:lvl>
    <w:lvl w:ilvl="3" w:tplc="F5A2EA24">
      <w:numFmt w:val="decimal"/>
      <w:lvlText w:val=""/>
      <w:lvlJc w:val="left"/>
    </w:lvl>
    <w:lvl w:ilvl="4" w:tplc="0EE6F176">
      <w:numFmt w:val="decimal"/>
      <w:lvlText w:val=""/>
      <w:lvlJc w:val="left"/>
    </w:lvl>
    <w:lvl w:ilvl="5" w:tplc="BE4A96E8">
      <w:numFmt w:val="decimal"/>
      <w:lvlText w:val=""/>
      <w:lvlJc w:val="left"/>
    </w:lvl>
    <w:lvl w:ilvl="6" w:tplc="C232866A">
      <w:numFmt w:val="decimal"/>
      <w:lvlText w:val=""/>
      <w:lvlJc w:val="left"/>
    </w:lvl>
    <w:lvl w:ilvl="7" w:tplc="1740335E">
      <w:numFmt w:val="decimal"/>
      <w:lvlText w:val=""/>
      <w:lvlJc w:val="left"/>
    </w:lvl>
    <w:lvl w:ilvl="8" w:tplc="2138CD90">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6D9"/>
    <w:rsid w:val="003814F1"/>
    <w:rsid w:val="003C0B2B"/>
    <w:rsid w:val="006816D9"/>
    <w:rsid w:val="006F0851"/>
    <w:rsid w:val="00C90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CE14DD54-65DD-4C07-8067-456944394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table" w:customStyle="1" w:styleId="NormalGrid">
    <w:name w:val="Normal Grid"/>
    <w:basedOn w:val="TableNormal"/>
    <w:uiPriority w:val="39"/>
    <w:pPr>
      <w:spacing w:after="0" w:line="240" w:lineRule="auto"/>
    </w:pPr>
    <w:tblPr>
      <w:tblCellMar>
        <w:top w:w="80" w:type="dxa"/>
        <w:left w:w="160" w:type="dxa"/>
        <w:bottom w:w="80" w:type="dxa"/>
        <w:right w:w="16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311</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Milan</cp:lastModifiedBy>
  <cp:revision>3</cp:revision>
  <dcterms:created xsi:type="dcterms:W3CDTF">2025-09-01T08:37:00Z</dcterms:created>
  <dcterms:modified xsi:type="dcterms:W3CDTF">2025-09-01T09:21:00Z</dcterms:modified>
</cp:coreProperties>
</file>